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E40FF" w14:textId="6FEB3D26" w:rsidR="009344CD" w:rsidRPr="009344CD" w:rsidRDefault="009344CD" w:rsidP="009344CD">
      <w:pPr>
        <w:spacing w:line="480" w:lineRule="auto"/>
        <w:jc w:val="center"/>
        <w:rPr>
          <w:rFonts w:ascii="Times New Roman" w:hAnsi="Times New Roman" w:cs="Times New Roman"/>
          <w:b/>
          <w:sz w:val="24"/>
          <w:szCs w:val="24"/>
        </w:rPr>
      </w:pPr>
      <w:r w:rsidRPr="009344CD">
        <w:rPr>
          <w:rFonts w:ascii="Times New Roman" w:hAnsi="Times New Roman" w:cs="Times New Roman"/>
          <w:b/>
          <w:sz w:val="24"/>
          <w:szCs w:val="24"/>
        </w:rPr>
        <w:t>Response 2</w:t>
      </w:r>
    </w:p>
    <w:p w14:paraId="35707543" w14:textId="2957D71E" w:rsidR="00FB3FC7" w:rsidRPr="009344CD" w:rsidRDefault="009344CD" w:rsidP="00FB3FC7">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FB3FC7" w:rsidRPr="00E773FD">
        <w:rPr>
          <w:rFonts w:ascii="Times New Roman" w:hAnsi="Times New Roman" w:cs="Times New Roman"/>
          <w:sz w:val="24"/>
          <w:szCs w:val="24"/>
        </w:rPr>
        <w:t xml:space="preserve">The piece </w:t>
      </w:r>
      <w:r>
        <w:rPr>
          <w:rFonts w:ascii="Times New Roman" w:hAnsi="Times New Roman" w:cs="Times New Roman"/>
          <w:sz w:val="24"/>
          <w:szCs w:val="24"/>
        </w:rPr>
        <w:t xml:space="preserve">states </w:t>
      </w:r>
      <w:r w:rsidR="00FB3FC7" w:rsidRPr="00E773FD">
        <w:rPr>
          <w:rFonts w:ascii="Times New Roman" w:hAnsi="Times New Roman" w:cs="Times New Roman"/>
          <w:sz w:val="24"/>
          <w:szCs w:val="24"/>
        </w:rPr>
        <w:t xml:space="preserve">that the American healthcare system is changing due to the regulations. I agree that the Affordable Care Act (ACA), the 2011's priority, has led to significant changes. The sector focuses on patient-centered care, reliability, accessibility, and safety of the services. The short-term impact of the difference is that more American citizens will access healthcare services at lower costs. The regulation has helped reduce costs due to telehealth, whereby the clinicians would attend to patients without meeting physically. It has made the costs reduce as no transport is incurred, thus accessing more patients. I also </w:t>
      </w:r>
      <w:r>
        <w:rPr>
          <w:rFonts w:ascii="Times New Roman" w:hAnsi="Times New Roman" w:cs="Times New Roman"/>
          <w:sz w:val="24"/>
          <w:szCs w:val="24"/>
        </w:rPr>
        <w:t>accede</w:t>
      </w:r>
      <w:r w:rsidR="00FB3FC7" w:rsidRPr="00E773FD">
        <w:rPr>
          <w:rFonts w:ascii="Times New Roman" w:hAnsi="Times New Roman" w:cs="Times New Roman"/>
          <w:sz w:val="24"/>
          <w:szCs w:val="24"/>
        </w:rPr>
        <w:t xml:space="preserve"> that technology is one drive that will help the changes to be realized. Providers would engage in more research to better prevent diseases and cure them, as patterns of illnesses will be defined better (</w:t>
      </w:r>
      <w:r w:rsidR="00FB3FC7" w:rsidRPr="00E773FD">
        <w:rPr>
          <w:rFonts w:ascii="Times New Roman" w:hAnsi="Times New Roman" w:cs="Times New Roman"/>
          <w:color w:val="222222"/>
          <w:sz w:val="24"/>
          <w:szCs w:val="24"/>
          <w:shd w:val="clear" w:color="auto" w:fill="FFFFFF"/>
        </w:rPr>
        <w:t>Knickman &amp; Elbel, 2019).</w:t>
      </w:r>
      <w:r w:rsidR="00FB3FC7" w:rsidRPr="00E773FD">
        <w:rPr>
          <w:rFonts w:ascii="Times New Roman" w:hAnsi="Times New Roman" w:cs="Times New Roman"/>
          <w:sz w:val="24"/>
          <w:szCs w:val="24"/>
        </w:rPr>
        <w:t xml:space="preserve"> As the piece </w:t>
      </w:r>
      <w:r w:rsidR="0089565F">
        <w:rPr>
          <w:rFonts w:ascii="Times New Roman" w:hAnsi="Times New Roman" w:cs="Times New Roman"/>
          <w:sz w:val="24"/>
          <w:szCs w:val="24"/>
        </w:rPr>
        <w:t>claims</w:t>
      </w:r>
      <w:bookmarkStart w:id="0" w:name="_GoBack"/>
      <w:bookmarkEnd w:id="0"/>
      <w:r w:rsidR="00FB3FC7" w:rsidRPr="00E773FD">
        <w:rPr>
          <w:rFonts w:ascii="Times New Roman" w:hAnsi="Times New Roman" w:cs="Times New Roman"/>
          <w:sz w:val="24"/>
          <w:szCs w:val="24"/>
        </w:rPr>
        <w:t xml:space="preserve">, providers have to focus on quality care and improve collaboration and teamwork to maximize the benefits ensured by the technology.  </w:t>
      </w:r>
    </w:p>
    <w:p w14:paraId="66E50DF9" w14:textId="0F39BF66" w:rsidR="00FB3FC7" w:rsidRPr="00FB3FC7" w:rsidRDefault="00FB3FC7" w:rsidP="00FB3FC7">
      <w:pPr>
        <w:spacing w:line="480" w:lineRule="auto"/>
        <w:jc w:val="center"/>
        <w:rPr>
          <w:rFonts w:ascii="Times New Roman" w:hAnsi="Times New Roman" w:cs="Times New Roman"/>
          <w:b/>
          <w:bCs/>
          <w:sz w:val="24"/>
          <w:szCs w:val="24"/>
        </w:rPr>
      </w:pPr>
      <w:r w:rsidRPr="00FB3FC7">
        <w:rPr>
          <w:rFonts w:ascii="Times New Roman" w:hAnsi="Times New Roman" w:cs="Times New Roman"/>
          <w:b/>
          <w:bCs/>
          <w:sz w:val="24"/>
          <w:szCs w:val="24"/>
        </w:rPr>
        <w:t>Reference</w:t>
      </w:r>
    </w:p>
    <w:p w14:paraId="7C56078F" w14:textId="77777777" w:rsidR="00FB3FC7" w:rsidRPr="00E773FD" w:rsidRDefault="00FB3FC7" w:rsidP="00FB3FC7">
      <w:pPr>
        <w:spacing w:after="0" w:line="480" w:lineRule="auto"/>
        <w:ind w:left="720" w:hanging="720"/>
        <w:contextualSpacing/>
        <w:rPr>
          <w:rFonts w:ascii="Times New Roman" w:hAnsi="Times New Roman" w:cs="Times New Roman"/>
          <w:sz w:val="24"/>
          <w:szCs w:val="24"/>
        </w:rPr>
      </w:pPr>
      <w:r w:rsidRPr="00E773FD">
        <w:rPr>
          <w:rFonts w:ascii="Times New Roman" w:hAnsi="Times New Roman" w:cs="Times New Roman"/>
          <w:color w:val="222222"/>
          <w:sz w:val="24"/>
          <w:szCs w:val="24"/>
          <w:shd w:val="clear" w:color="auto" w:fill="FFFFFF"/>
        </w:rPr>
        <w:t xml:space="preserve">Knickman, J. R., &amp; Elbel, B. (Eds.). (, 2019). </w:t>
      </w:r>
      <w:r w:rsidRPr="00E773FD">
        <w:rPr>
          <w:rFonts w:ascii="Times New Roman" w:hAnsi="Times New Roman" w:cs="Times New Roman"/>
          <w:i/>
          <w:iCs/>
          <w:color w:val="222222"/>
          <w:sz w:val="24"/>
          <w:szCs w:val="24"/>
          <w:shd w:val="clear" w:color="auto" w:fill="FFFFFF"/>
        </w:rPr>
        <w:t>Jonas and Kovner's Health Care Delivery in the United States</w:t>
      </w:r>
      <w:r w:rsidRPr="00E773FD">
        <w:rPr>
          <w:rFonts w:ascii="Times New Roman" w:hAnsi="Times New Roman" w:cs="Times New Roman"/>
          <w:color w:val="222222"/>
          <w:sz w:val="24"/>
          <w:szCs w:val="24"/>
          <w:shd w:val="clear" w:color="auto" w:fill="FFFFFF"/>
        </w:rPr>
        <w:t>. Springer Publishing Company.</w:t>
      </w:r>
    </w:p>
    <w:p w14:paraId="783DDDE0" w14:textId="77777777" w:rsidR="004F7536" w:rsidRDefault="004F7536"/>
    <w:sectPr w:rsidR="004F753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E57534" w14:textId="77777777" w:rsidR="00541DA0" w:rsidRDefault="00541DA0" w:rsidP="00FB3FC7">
      <w:pPr>
        <w:spacing w:after="0" w:line="240" w:lineRule="auto"/>
      </w:pPr>
      <w:r>
        <w:separator/>
      </w:r>
    </w:p>
  </w:endnote>
  <w:endnote w:type="continuationSeparator" w:id="0">
    <w:p w14:paraId="72A9BBAC" w14:textId="77777777" w:rsidR="00541DA0" w:rsidRDefault="00541DA0" w:rsidP="00FB3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2DC4F5" w14:textId="77777777" w:rsidR="00541DA0" w:rsidRDefault="00541DA0" w:rsidP="00FB3FC7">
      <w:pPr>
        <w:spacing w:after="0" w:line="240" w:lineRule="auto"/>
      </w:pPr>
      <w:r>
        <w:separator/>
      </w:r>
    </w:p>
  </w:footnote>
  <w:footnote w:type="continuationSeparator" w:id="0">
    <w:p w14:paraId="7B25B925" w14:textId="77777777" w:rsidR="00541DA0" w:rsidRDefault="00541DA0" w:rsidP="00FB3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12255"/>
      <w:docPartObj>
        <w:docPartGallery w:val="Page Numbers (Top of Page)"/>
        <w:docPartUnique/>
      </w:docPartObj>
    </w:sdtPr>
    <w:sdtEndPr>
      <w:rPr>
        <w:rFonts w:ascii="Times New Roman" w:hAnsi="Times New Roman" w:cs="Times New Roman"/>
        <w:noProof/>
        <w:sz w:val="24"/>
        <w:szCs w:val="24"/>
      </w:rPr>
    </w:sdtEndPr>
    <w:sdtContent>
      <w:p w14:paraId="7FBE0C13" w14:textId="5813AA74" w:rsidR="00FB3FC7" w:rsidRPr="00FB3FC7" w:rsidRDefault="00FB3FC7" w:rsidP="00FB3FC7">
        <w:pPr>
          <w:pStyle w:val="Header"/>
          <w:spacing w:line="480" w:lineRule="auto"/>
          <w:jc w:val="right"/>
          <w:rPr>
            <w:rFonts w:ascii="Times New Roman" w:hAnsi="Times New Roman" w:cs="Times New Roman"/>
            <w:sz w:val="24"/>
            <w:szCs w:val="24"/>
          </w:rPr>
        </w:pPr>
        <w:r w:rsidRPr="00FB3FC7">
          <w:rPr>
            <w:rFonts w:ascii="Times New Roman" w:hAnsi="Times New Roman" w:cs="Times New Roman"/>
            <w:sz w:val="24"/>
            <w:szCs w:val="24"/>
          </w:rPr>
          <w:fldChar w:fldCharType="begin"/>
        </w:r>
        <w:r w:rsidRPr="00FB3FC7">
          <w:rPr>
            <w:rFonts w:ascii="Times New Roman" w:hAnsi="Times New Roman" w:cs="Times New Roman"/>
            <w:sz w:val="24"/>
            <w:szCs w:val="24"/>
          </w:rPr>
          <w:instrText xml:space="preserve"> PAGE   \* MERGEFORMAT </w:instrText>
        </w:r>
        <w:r w:rsidRPr="00FB3FC7">
          <w:rPr>
            <w:rFonts w:ascii="Times New Roman" w:hAnsi="Times New Roman" w:cs="Times New Roman"/>
            <w:sz w:val="24"/>
            <w:szCs w:val="24"/>
          </w:rPr>
          <w:fldChar w:fldCharType="separate"/>
        </w:r>
        <w:r w:rsidR="0089565F">
          <w:rPr>
            <w:rFonts w:ascii="Times New Roman" w:hAnsi="Times New Roman" w:cs="Times New Roman"/>
            <w:noProof/>
            <w:sz w:val="24"/>
            <w:szCs w:val="24"/>
          </w:rPr>
          <w:t>1</w:t>
        </w:r>
        <w:r w:rsidRPr="00FB3FC7">
          <w:rPr>
            <w:rFonts w:ascii="Times New Roman" w:hAnsi="Times New Roman" w:cs="Times New Roman"/>
            <w:noProof/>
            <w:sz w:val="24"/>
            <w:szCs w:val="24"/>
          </w:rPr>
          <w:fldChar w:fldCharType="end"/>
        </w:r>
      </w:p>
    </w:sdtContent>
  </w:sdt>
  <w:p w14:paraId="2693ACAC" w14:textId="77777777" w:rsidR="00FB3FC7" w:rsidRDefault="00FB3F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36"/>
    <w:rsid w:val="004F7536"/>
    <w:rsid w:val="00541DA0"/>
    <w:rsid w:val="0089565F"/>
    <w:rsid w:val="008B4B55"/>
    <w:rsid w:val="009344CD"/>
    <w:rsid w:val="00FB3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2A45"/>
  <w15:chartTrackingRefBased/>
  <w15:docId w15:val="{A5AF3B3A-4023-4F25-8C0D-A2A0D77B2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F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C7"/>
  </w:style>
  <w:style w:type="paragraph" w:styleId="Footer">
    <w:name w:val="footer"/>
    <w:basedOn w:val="Normal"/>
    <w:link w:val="FooterChar"/>
    <w:uiPriority w:val="99"/>
    <w:unhideWhenUsed/>
    <w:rsid w:val="00FB3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 Kemoi</dc:creator>
  <cp:keywords/>
  <dc:description/>
  <cp:lastModifiedBy>LAPTOP</cp:lastModifiedBy>
  <cp:revision>4</cp:revision>
  <dcterms:created xsi:type="dcterms:W3CDTF">2020-11-26T10:43:00Z</dcterms:created>
  <dcterms:modified xsi:type="dcterms:W3CDTF">2020-11-26T12:09:00Z</dcterms:modified>
</cp:coreProperties>
</file>